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91FF" w14:textId="5682600B" w:rsidR="00E05AD4" w:rsidRPr="00706FDD" w:rsidRDefault="00372B8F">
      <w:pPr>
        <w:rPr>
          <w:rFonts w:ascii="Arial" w:hAnsi="Arial" w:cs="Arial"/>
          <w:b/>
          <w:bCs/>
          <w:shd w:val="clear" w:color="auto" w:fill="FFFFFF"/>
        </w:rPr>
      </w:pPr>
      <w:r w:rsidRPr="00706FDD">
        <w:rPr>
          <w:rFonts w:ascii="Arial" w:hAnsi="Arial" w:cs="Arial"/>
          <w:b/>
          <w:bCs/>
          <w:shd w:val="clear" w:color="auto" w:fill="FFFFFF"/>
        </w:rPr>
        <w:t>Mark Stansfield, Senior Director of Market Analytics</w:t>
      </w:r>
    </w:p>
    <w:p w14:paraId="62AB7CD5" w14:textId="164FE8E5" w:rsidR="00372B8F" w:rsidRPr="00706FDD" w:rsidRDefault="009D486E">
      <w:pPr>
        <w:rPr>
          <w:rFonts w:ascii="Arial" w:hAnsi="Arial" w:cs="Arial"/>
          <w:shd w:val="clear" w:color="auto" w:fill="FFFFFF"/>
        </w:rPr>
      </w:pPr>
      <w:hyperlink r:id="rId7" w:history="1">
        <w:r w:rsidRPr="00706FDD">
          <w:rPr>
            <w:rStyle w:val="Hyperlink"/>
            <w:rFonts w:ascii="Arial" w:hAnsi="Arial" w:cs="Arial"/>
            <w:shd w:val="clear" w:color="auto" w:fill="FFFFFF"/>
          </w:rPr>
          <w:t>mstansfield@costar.co.uk</w:t>
        </w:r>
      </w:hyperlink>
      <w:r w:rsidRPr="00706FDD">
        <w:rPr>
          <w:rFonts w:ascii="Arial" w:hAnsi="Arial" w:cs="Arial"/>
          <w:shd w:val="clear" w:color="auto" w:fill="FFFFFF"/>
        </w:rPr>
        <w:t xml:space="preserve"> </w:t>
      </w:r>
    </w:p>
    <w:p w14:paraId="789EFA55" w14:textId="73E2E05A" w:rsidR="00C50A8D" w:rsidRDefault="00767B2E">
      <w:pPr>
        <w:rPr>
          <w:rFonts w:ascii="Arial" w:hAnsi="Arial" w:cs="Arial"/>
        </w:rPr>
      </w:pPr>
      <w:r w:rsidRPr="00706FDD">
        <w:rPr>
          <w:rFonts w:ascii="Arial" w:hAnsi="Arial" w:cs="Arial"/>
        </w:rPr>
        <w:t>Mark Stansfield is</w:t>
      </w:r>
      <w:r w:rsidR="00DB25B7">
        <w:rPr>
          <w:rFonts w:ascii="Arial" w:hAnsi="Arial" w:cs="Arial"/>
        </w:rPr>
        <w:t xml:space="preserve"> Senior</w:t>
      </w:r>
      <w:r w:rsidRPr="00706FDD">
        <w:rPr>
          <w:rFonts w:ascii="Arial" w:hAnsi="Arial" w:cs="Arial"/>
        </w:rPr>
        <w:t xml:space="preserve"> Director of UK Analytics at CoStar </w:t>
      </w:r>
      <w:r w:rsidR="00DB25B7">
        <w:rPr>
          <w:rFonts w:ascii="Arial" w:hAnsi="Arial" w:cs="Arial"/>
        </w:rPr>
        <w:t xml:space="preserve">with 20 </w:t>
      </w:r>
      <w:r w:rsidR="00546361">
        <w:rPr>
          <w:rFonts w:ascii="Arial" w:hAnsi="Arial" w:cs="Arial"/>
        </w:rPr>
        <w:t>years’ experience</w:t>
      </w:r>
      <w:r w:rsidR="00DB25B7">
        <w:rPr>
          <w:rFonts w:ascii="Arial" w:hAnsi="Arial" w:cs="Arial"/>
        </w:rPr>
        <w:t xml:space="preserve"> analysing</w:t>
      </w:r>
      <w:r w:rsidR="00AC32C4">
        <w:rPr>
          <w:rFonts w:ascii="Arial" w:hAnsi="Arial" w:cs="Arial"/>
        </w:rPr>
        <w:t xml:space="preserve">, </w:t>
      </w:r>
      <w:r w:rsidR="00DB25B7">
        <w:rPr>
          <w:rFonts w:ascii="Arial" w:hAnsi="Arial" w:cs="Arial"/>
        </w:rPr>
        <w:t xml:space="preserve">researching </w:t>
      </w:r>
      <w:r w:rsidR="00F80FC8">
        <w:rPr>
          <w:rFonts w:ascii="Arial" w:hAnsi="Arial" w:cs="Arial"/>
        </w:rPr>
        <w:t xml:space="preserve">and presenting on trends in </w:t>
      </w:r>
      <w:r w:rsidR="00DB3327">
        <w:rPr>
          <w:rFonts w:ascii="Arial" w:hAnsi="Arial" w:cs="Arial"/>
        </w:rPr>
        <w:t>commercial property</w:t>
      </w:r>
      <w:r w:rsidRPr="00706FDD">
        <w:rPr>
          <w:rFonts w:ascii="Arial" w:hAnsi="Arial" w:cs="Arial"/>
        </w:rPr>
        <w:t xml:space="preserve">. He manages CoStar’s team of UK analysts and is responsible for </w:t>
      </w:r>
      <w:r w:rsidR="00F80FC8">
        <w:rPr>
          <w:rFonts w:ascii="Arial" w:hAnsi="Arial" w:cs="Arial"/>
        </w:rPr>
        <w:t xml:space="preserve">the firm’s </w:t>
      </w:r>
      <w:r w:rsidRPr="00706FDD">
        <w:rPr>
          <w:rFonts w:ascii="Arial" w:hAnsi="Arial" w:cs="Arial"/>
        </w:rPr>
        <w:t>analytic</w:t>
      </w:r>
      <w:r w:rsidR="00ED420C">
        <w:rPr>
          <w:rFonts w:ascii="Arial" w:hAnsi="Arial" w:cs="Arial"/>
        </w:rPr>
        <w:t>s</w:t>
      </w:r>
      <w:r w:rsidRPr="00706FDD">
        <w:rPr>
          <w:rFonts w:ascii="Arial" w:hAnsi="Arial" w:cs="Arial"/>
        </w:rPr>
        <w:t xml:space="preserve"> output in the UK</w:t>
      </w:r>
      <w:r w:rsidR="006855C5">
        <w:rPr>
          <w:rFonts w:ascii="Arial" w:hAnsi="Arial" w:cs="Arial"/>
        </w:rPr>
        <w:t xml:space="preserve">, as well as covering </w:t>
      </w:r>
      <w:r w:rsidR="009F64E1">
        <w:rPr>
          <w:rFonts w:ascii="Arial" w:hAnsi="Arial" w:cs="Arial"/>
        </w:rPr>
        <w:t xml:space="preserve">the </w:t>
      </w:r>
      <w:r w:rsidR="006855C5">
        <w:rPr>
          <w:rFonts w:ascii="Arial" w:hAnsi="Arial" w:cs="Arial"/>
        </w:rPr>
        <w:t xml:space="preserve">London </w:t>
      </w:r>
      <w:r w:rsidR="009F64E1">
        <w:rPr>
          <w:rFonts w:ascii="Arial" w:hAnsi="Arial" w:cs="Arial"/>
        </w:rPr>
        <w:t xml:space="preserve">market </w:t>
      </w:r>
      <w:r w:rsidR="006855C5">
        <w:rPr>
          <w:rFonts w:ascii="Arial" w:hAnsi="Arial" w:cs="Arial"/>
        </w:rPr>
        <w:t xml:space="preserve">and </w:t>
      </w:r>
      <w:r w:rsidRPr="00706FDD">
        <w:rPr>
          <w:rFonts w:ascii="Arial" w:hAnsi="Arial" w:cs="Arial"/>
        </w:rPr>
        <w:t>lead</w:t>
      </w:r>
      <w:r w:rsidR="006855C5">
        <w:rPr>
          <w:rFonts w:ascii="Arial" w:hAnsi="Arial" w:cs="Arial"/>
        </w:rPr>
        <w:t>ing</w:t>
      </w:r>
      <w:r w:rsidRPr="00706FDD">
        <w:rPr>
          <w:rFonts w:ascii="Arial" w:hAnsi="Arial" w:cs="Arial"/>
        </w:rPr>
        <w:t xml:space="preserve"> CoStar’s coverage of the office</w:t>
      </w:r>
      <w:r w:rsidR="00DB3327">
        <w:rPr>
          <w:rFonts w:ascii="Arial" w:hAnsi="Arial" w:cs="Arial"/>
        </w:rPr>
        <w:t xml:space="preserve"> and retail</w:t>
      </w:r>
      <w:r w:rsidRPr="00706FDD">
        <w:rPr>
          <w:rFonts w:ascii="Arial" w:hAnsi="Arial" w:cs="Arial"/>
        </w:rPr>
        <w:t xml:space="preserve"> sector</w:t>
      </w:r>
      <w:r w:rsidR="008D496C">
        <w:rPr>
          <w:rFonts w:ascii="Arial" w:hAnsi="Arial" w:cs="Arial"/>
        </w:rPr>
        <w:t>s</w:t>
      </w:r>
      <w:r w:rsidRPr="00706FDD">
        <w:rPr>
          <w:rFonts w:ascii="Arial" w:hAnsi="Arial" w:cs="Arial"/>
        </w:rPr>
        <w:t xml:space="preserve"> in the UK.  </w:t>
      </w:r>
    </w:p>
    <w:p w14:paraId="5CA5A3ED" w14:textId="61B1159B" w:rsidR="00C50A8D" w:rsidRDefault="009F6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</w:t>
      </w:r>
      <w:r w:rsidR="007F39EF" w:rsidRPr="003A582C">
        <w:rPr>
          <w:rFonts w:ascii="Arial" w:hAnsi="Arial" w:cs="Arial"/>
        </w:rPr>
        <w:t xml:space="preserve">delivering timely, relevant and actionable insights for CoStar clients through a variety of media, </w:t>
      </w:r>
      <w:r>
        <w:rPr>
          <w:rFonts w:ascii="Arial" w:hAnsi="Arial" w:cs="Arial"/>
        </w:rPr>
        <w:t>Mark</w:t>
      </w:r>
      <w:r w:rsidR="007F39EF" w:rsidRPr="003A582C">
        <w:rPr>
          <w:rFonts w:ascii="Arial" w:hAnsi="Arial" w:cs="Arial"/>
        </w:rPr>
        <w:t xml:space="preserve"> works closely with CoStar’s dedicated News team to report on key transactions and issues affecting </w:t>
      </w:r>
      <w:r w:rsidR="00D638FD">
        <w:rPr>
          <w:rFonts w:ascii="Arial" w:hAnsi="Arial" w:cs="Arial"/>
        </w:rPr>
        <w:t xml:space="preserve">commercial property across </w:t>
      </w:r>
      <w:r w:rsidR="0065058F">
        <w:rPr>
          <w:rFonts w:ascii="Arial" w:hAnsi="Arial" w:cs="Arial"/>
        </w:rPr>
        <w:t>all sectors and regions, with particular emphasis on London</w:t>
      </w:r>
      <w:r w:rsidR="007F39EF" w:rsidRPr="003A582C">
        <w:rPr>
          <w:rFonts w:ascii="Arial" w:hAnsi="Arial" w:cs="Arial"/>
        </w:rPr>
        <w:t xml:space="preserve">. His work has been featured in several respected publications including </w:t>
      </w:r>
      <w:r w:rsidR="00D638FD">
        <w:rPr>
          <w:rFonts w:ascii="Arial" w:hAnsi="Arial" w:cs="Arial"/>
        </w:rPr>
        <w:t>Bloomberg, The Financial Times</w:t>
      </w:r>
      <w:r w:rsidR="00051432">
        <w:rPr>
          <w:rFonts w:ascii="Arial" w:hAnsi="Arial" w:cs="Arial"/>
        </w:rPr>
        <w:t xml:space="preserve"> and The Sunday Times. He has also appeared</w:t>
      </w:r>
      <w:r w:rsidR="002605DB">
        <w:rPr>
          <w:rFonts w:ascii="Arial" w:hAnsi="Arial" w:cs="Arial"/>
        </w:rPr>
        <w:t xml:space="preserve"> on BBC </w:t>
      </w:r>
      <w:r w:rsidR="000D1207">
        <w:rPr>
          <w:rFonts w:ascii="Arial" w:hAnsi="Arial" w:cs="Arial"/>
        </w:rPr>
        <w:t>News.</w:t>
      </w:r>
    </w:p>
    <w:p w14:paraId="61098F02" w14:textId="0185F344" w:rsidR="00E05AD4" w:rsidRDefault="00A13225">
      <w:pPr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C337B2" w:rsidRPr="003A582C">
        <w:rPr>
          <w:rFonts w:ascii="Arial" w:hAnsi="Arial" w:cs="Arial"/>
        </w:rPr>
        <w:t xml:space="preserve"> is a graduate of </w:t>
      </w:r>
      <w:r w:rsidR="005A6844">
        <w:rPr>
          <w:rFonts w:ascii="Arial" w:hAnsi="Arial" w:cs="Arial"/>
        </w:rPr>
        <w:t xml:space="preserve">the University of Leeds </w:t>
      </w:r>
      <w:r w:rsidR="00C337B2" w:rsidRPr="003A582C">
        <w:rPr>
          <w:rFonts w:ascii="Arial" w:hAnsi="Arial" w:cs="Arial"/>
        </w:rPr>
        <w:t xml:space="preserve">and has undertaken professional development through the University of Cambridge and the Royal Institute of Chartered Surveyors. </w:t>
      </w:r>
      <w:r w:rsidR="00767B2E" w:rsidRPr="00706FDD">
        <w:rPr>
          <w:rFonts w:ascii="Arial" w:hAnsi="Arial" w:cs="Arial"/>
        </w:rPr>
        <w:t>Mark is a member of the Society of Property Researchers</w:t>
      </w:r>
      <w:r w:rsidR="00B24D19" w:rsidRPr="00706FDD">
        <w:rPr>
          <w:rFonts w:ascii="Arial" w:hAnsi="Arial" w:cs="Arial"/>
        </w:rPr>
        <w:t>,</w:t>
      </w:r>
      <w:r w:rsidR="009D486E" w:rsidRPr="00706FDD">
        <w:rPr>
          <w:rFonts w:ascii="Arial" w:hAnsi="Arial" w:cs="Arial"/>
        </w:rPr>
        <w:t xml:space="preserve"> the Investment Property Forum</w:t>
      </w:r>
      <w:r w:rsidR="00B24D19" w:rsidRPr="00706FDD">
        <w:rPr>
          <w:rFonts w:ascii="Arial" w:hAnsi="Arial" w:cs="Arial"/>
        </w:rPr>
        <w:t xml:space="preserve"> and the European Commercial Real Estate Data Alliance</w:t>
      </w:r>
      <w:r w:rsidR="00767B2E" w:rsidRPr="00706FDD">
        <w:rPr>
          <w:rFonts w:ascii="Arial" w:hAnsi="Arial" w:cs="Arial"/>
        </w:rPr>
        <w:t>.</w:t>
      </w:r>
      <w:r w:rsidR="004E49B3">
        <w:rPr>
          <w:rFonts w:ascii="Arial" w:hAnsi="Arial" w:cs="Arial"/>
        </w:rPr>
        <w:t xml:space="preserve"> </w:t>
      </w:r>
    </w:p>
    <w:p w14:paraId="7B748716" w14:textId="1C1A1E13" w:rsidR="00C137E5" w:rsidRPr="00C137E5" w:rsidRDefault="00C137E5" w:rsidP="00C137E5">
      <w:pPr>
        <w:rPr>
          <w:rFonts w:ascii="Arial" w:hAnsi="Arial" w:cs="Arial"/>
        </w:rPr>
      </w:pPr>
      <w:r w:rsidRPr="00C137E5">
        <w:rPr>
          <w:rFonts w:ascii="Arial" w:hAnsi="Arial" w:cs="Arial"/>
        </w:rPr>
        <w:drawing>
          <wp:inline distT="0" distB="0" distL="0" distR="0" wp14:anchorId="5C77D007" wp14:editId="22E495EC">
            <wp:extent cx="1928715" cy="2128724"/>
            <wp:effectExtent l="0" t="0" r="0" b="5080"/>
            <wp:docPr id="270022094" name="Picture 2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22094" name="Picture 2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50" cy="21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36B8" w14:textId="77777777" w:rsidR="00C137E5" w:rsidRPr="00706FDD" w:rsidRDefault="00C137E5">
      <w:pPr>
        <w:rPr>
          <w:rFonts w:ascii="Arial" w:hAnsi="Arial" w:cs="Arial"/>
        </w:rPr>
      </w:pPr>
    </w:p>
    <w:sectPr w:rsidR="00C137E5" w:rsidRPr="00706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4"/>
    <w:rsid w:val="0003630E"/>
    <w:rsid w:val="00051432"/>
    <w:rsid w:val="000D1207"/>
    <w:rsid w:val="000D3FE0"/>
    <w:rsid w:val="002115EF"/>
    <w:rsid w:val="002605DB"/>
    <w:rsid w:val="002640DD"/>
    <w:rsid w:val="002C0019"/>
    <w:rsid w:val="00335DF0"/>
    <w:rsid w:val="00372B8F"/>
    <w:rsid w:val="00391C48"/>
    <w:rsid w:val="003A582C"/>
    <w:rsid w:val="003D70C3"/>
    <w:rsid w:val="0040039E"/>
    <w:rsid w:val="004278DD"/>
    <w:rsid w:val="004E49B3"/>
    <w:rsid w:val="00504377"/>
    <w:rsid w:val="00546361"/>
    <w:rsid w:val="005A6844"/>
    <w:rsid w:val="0065058F"/>
    <w:rsid w:val="006855C5"/>
    <w:rsid w:val="00706FDD"/>
    <w:rsid w:val="007457E5"/>
    <w:rsid w:val="00767B2E"/>
    <w:rsid w:val="007856CC"/>
    <w:rsid w:val="007F39EF"/>
    <w:rsid w:val="008A4AF2"/>
    <w:rsid w:val="008D496C"/>
    <w:rsid w:val="00953EDB"/>
    <w:rsid w:val="0098369E"/>
    <w:rsid w:val="00986447"/>
    <w:rsid w:val="009D486E"/>
    <w:rsid w:val="009F64E1"/>
    <w:rsid w:val="00A02D75"/>
    <w:rsid w:val="00A13225"/>
    <w:rsid w:val="00AB2A47"/>
    <w:rsid w:val="00AC32C4"/>
    <w:rsid w:val="00B24D19"/>
    <w:rsid w:val="00B50DD4"/>
    <w:rsid w:val="00BD2FA1"/>
    <w:rsid w:val="00BE4DAF"/>
    <w:rsid w:val="00C137E5"/>
    <w:rsid w:val="00C337B2"/>
    <w:rsid w:val="00C50A8D"/>
    <w:rsid w:val="00C556F4"/>
    <w:rsid w:val="00CA2C78"/>
    <w:rsid w:val="00D03CCD"/>
    <w:rsid w:val="00D638FD"/>
    <w:rsid w:val="00DB25B7"/>
    <w:rsid w:val="00DB3327"/>
    <w:rsid w:val="00E05AD4"/>
    <w:rsid w:val="00EA5656"/>
    <w:rsid w:val="00EA5704"/>
    <w:rsid w:val="00EB5C2C"/>
    <w:rsid w:val="00ED420C"/>
    <w:rsid w:val="00F07D68"/>
    <w:rsid w:val="00F31D79"/>
    <w:rsid w:val="00F3717C"/>
    <w:rsid w:val="00F80FC8"/>
    <w:rsid w:val="00FB725D"/>
    <w:rsid w:val="00FE0429"/>
    <w:rsid w:val="1FB7A4EA"/>
    <w:rsid w:val="5F3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0DA8"/>
  <w15:chartTrackingRefBased/>
  <w15:docId w15:val="{4DCFFF0A-043B-4D6A-B2D0-1204CB2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mstansfield@costar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41592-41ef-4f11-8faf-b31b3f334045" xsi:nil="true"/>
    <lcf76f155ced4ddcb4097134ff3c332f xmlns="59cc60f3-e752-4fca-972a-f50ff8a639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D5CED-E7B6-4317-B646-CA2950171B63}"/>
</file>

<file path=customXml/itemProps2.xml><?xml version="1.0" encoding="utf-8"?>
<ds:datastoreItem xmlns:ds="http://schemas.openxmlformats.org/officeDocument/2006/customXml" ds:itemID="{1831DFE3-8460-447D-AAE2-C5BFD116BF99}">
  <ds:schemaRefs>
    <ds:schemaRef ds:uri="http://schemas.microsoft.com/office/2006/metadata/properties"/>
    <ds:schemaRef ds:uri="http://schemas.microsoft.com/office/infopath/2007/PartnerControls"/>
    <ds:schemaRef ds:uri="d8587910-8187-466e-ae50-7c654419540e"/>
    <ds:schemaRef ds:uri="9fb0c958-6c8c-4eab-97bd-f31d2befaaea"/>
  </ds:schemaRefs>
</ds:datastoreItem>
</file>

<file path=customXml/itemProps3.xml><?xml version="1.0" encoding="utf-8"?>
<ds:datastoreItem xmlns:ds="http://schemas.openxmlformats.org/officeDocument/2006/customXml" ds:itemID="{3FD859FE-4C5A-49E1-9E49-41B22CA59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Dean</dc:creator>
  <cp:keywords/>
  <dc:description/>
  <cp:lastModifiedBy>Louise Oliver</cp:lastModifiedBy>
  <cp:revision>2</cp:revision>
  <dcterms:created xsi:type="dcterms:W3CDTF">2025-05-06T18:15:00Z</dcterms:created>
  <dcterms:modified xsi:type="dcterms:W3CDTF">2025-05-06T18:15:00Z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0x010100F06A4B2FCD088143880E8277ACC213D4</vt:lpwstr>
  </property>
  <property fmtid="{D5CDD505-2E9C-101B-9397-08002B2CF9AE}" pid="3" name="MediaServiceImageTags">
    <vt:lpwstr/>
  </property>
</Properties>
</file>