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9C03" w14:textId="6888D49D" w:rsidR="00CB3798" w:rsidRDefault="00453352">
      <w:r>
        <w:rPr>
          <w:noProof/>
        </w:rPr>
        <w:drawing>
          <wp:inline distT="0" distB="0" distL="0" distR="0" wp14:anchorId="709F3BAC" wp14:editId="54EE4B08">
            <wp:extent cx="2362200" cy="1785913"/>
            <wp:effectExtent l="0" t="0" r="0" b="5080"/>
            <wp:docPr id="9909447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66869" cy="1789443"/>
                    </a:xfrm>
                    <a:prstGeom prst="rect">
                      <a:avLst/>
                    </a:prstGeom>
                    <a:noFill/>
                    <a:ln>
                      <a:noFill/>
                    </a:ln>
                  </pic:spPr>
                </pic:pic>
              </a:graphicData>
            </a:graphic>
          </wp:inline>
        </w:drawing>
      </w:r>
    </w:p>
    <w:p w14:paraId="2FEEF429" w14:textId="77777777" w:rsidR="00453352" w:rsidRDefault="00453352"/>
    <w:p w14:paraId="6E3C5121" w14:textId="77777777" w:rsidR="00453352" w:rsidRPr="00453352" w:rsidRDefault="00453352" w:rsidP="00453352">
      <w:r w:rsidRPr="00453352">
        <w:t>Ben Cox</w:t>
      </w:r>
    </w:p>
    <w:p w14:paraId="1E856E5C" w14:textId="77777777" w:rsidR="00453352" w:rsidRPr="00453352" w:rsidRDefault="00453352" w:rsidP="00453352">
      <w:r w:rsidRPr="00453352">
        <w:t>Director – Asset Management</w:t>
      </w:r>
    </w:p>
    <w:p w14:paraId="710F669B" w14:textId="77777777" w:rsidR="00453352" w:rsidRPr="00453352" w:rsidRDefault="00453352" w:rsidP="00453352">
      <w:r w:rsidRPr="00453352">
        <w:t xml:space="preserve">Ben joined the Sovereign Centros group in 2020 from </w:t>
      </w:r>
      <w:proofErr w:type="spellStart"/>
      <w:r w:rsidRPr="00453352">
        <w:t>intu</w:t>
      </w:r>
      <w:proofErr w:type="spellEnd"/>
      <w:r w:rsidRPr="00453352">
        <w:t xml:space="preserve"> Properties PLC where he is Asset Management Director for Metrocentre, one of the UK’s top shopping and leisure destinations.</w:t>
      </w:r>
      <w:r w:rsidRPr="00453352">
        <w:br/>
      </w:r>
      <w:r w:rsidRPr="00453352">
        <w:br/>
        <w:t xml:space="preserve">Ben spent 6 years at </w:t>
      </w:r>
      <w:proofErr w:type="spellStart"/>
      <w:r w:rsidRPr="00453352">
        <w:t>intu</w:t>
      </w:r>
      <w:proofErr w:type="spellEnd"/>
      <w:r w:rsidRPr="00453352">
        <w:t xml:space="preserve">, firstly as Senior Asset Manager for </w:t>
      </w:r>
      <w:proofErr w:type="spellStart"/>
      <w:r w:rsidRPr="00453352">
        <w:t>intu</w:t>
      </w:r>
      <w:proofErr w:type="spellEnd"/>
      <w:r w:rsidRPr="00453352">
        <w:t xml:space="preserve"> Eldon Square and subsequently Metrocentre from 2018. His role involves overseeing leasing and asset management in addition to delivering development projects. Highlights have included the leasing of the entirety of the former Debenhams store to Frasers Group, delivering flagship stores for Zara, JD Sports, Sephora and H Beauty plus introducing a 40,000 </w:t>
      </w:r>
      <w:proofErr w:type="spellStart"/>
      <w:r w:rsidRPr="00453352">
        <w:t>sq</w:t>
      </w:r>
      <w:proofErr w:type="spellEnd"/>
      <w:r w:rsidRPr="00453352">
        <w:t xml:space="preserve"> ft NHS Community Diagnostic Centre in late 2024 as a major repurposing project.</w:t>
      </w:r>
    </w:p>
    <w:p w14:paraId="76E045CF" w14:textId="562DFE47" w:rsidR="00453352" w:rsidRPr="00453352" w:rsidRDefault="00453352" w:rsidP="00453352">
      <w:r w:rsidRPr="00453352">
        <w:t xml:space="preserve">Prior to </w:t>
      </w:r>
      <w:proofErr w:type="spellStart"/>
      <w:r w:rsidRPr="00453352">
        <w:t>intu</w:t>
      </w:r>
      <w:proofErr w:type="spellEnd"/>
      <w:r w:rsidRPr="00453352">
        <w:t>, Ben was a Partner in Retail Agency at Sanderson Weatherall.</w:t>
      </w:r>
    </w:p>
    <w:p w14:paraId="14E31FFF" w14:textId="3D80CD00" w:rsidR="00453352" w:rsidRPr="00453352" w:rsidRDefault="00453352" w:rsidP="00453352">
      <w:r w:rsidRPr="00453352">
        <w:t>Ben is a qualified Chartered Surveyor and has 19 years post qualification experience.</w:t>
      </w:r>
    </w:p>
    <w:p w14:paraId="57E181DF" w14:textId="77777777" w:rsidR="00453352" w:rsidRDefault="00453352"/>
    <w:p w14:paraId="289C7567" w14:textId="5035F46C" w:rsidR="00453352" w:rsidRDefault="00453352">
      <w:r>
        <w:rPr>
          <w:noProof/>
        </w:rPr>
        <w:drawing>
          <wp:inline distT="0" distB="0" distL="0" distR="0" wp14:anchorId="5146B549" wp14:editId="1215446A">
            <wp:extent cx="5731510" cy="2793365"/>
            <wp:effectExtent l="0" t="0" r="2540" b="0"/>
            <wp:docPr id="1351170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793365"/>
                    </a:xfrm>
                    <a:prstGeom prst="rect">
                      <a:avLst/>
                    </a:prstGeom>
                    <a:noFill/>
                    <a:ln>
                      <a:noFill/>
                    </a:ln>
                  </pic:spPr>
                </pic:pic>
              </a:graphicData>
            </a:graphic>
          </wp:inline>
        </w:drawing>
      </w:r>
    </w:p>
    <w:sectPr w:rsidR="00453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52"/>
    <w:rsid w:val="00347ED4"/>
    <w:rsid w:val="00453352"/>
    <w:rsid w:val="005E78B7"/>
    <w:rsid w:val="006654D7"/>
    <w:rsid w:val="00CB3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D90D"/>
  <w15:chartTrackingRefBased/>
  <w15:docId w15:val="{BBCAA314-6CAE-4589-9DF6-BEECB395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3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3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3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3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3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3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3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3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3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3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3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3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3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3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3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352"/>
    <w:rPr>
      <w:rFonts w:eastAsiaTheme="majorEastAsia" w:cstheme="majorBidi"/>
      <w:color w:val="272727" w:themeColor="text1" w:themeTint="D8"/>
    </w:rPr>
  </w:style>
  <w:style w:type="paragraph" w:styleId="Title">
    <w:name w:val="Title"/>
    <w:basedOn w:val="Normal"/>
    <w:next w:val="Normal"/>
    <w:link w:val="TitleChar"/>
    <w:uiPriority w:val="10"/>
    <w:qFormat/>
    <w:rsid w:val="004533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3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3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3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352"/>
    <w:pPr>
      <w:spacing w:before="160"/>
      <w:jc w:val="center"/>
    </w:pPr>
    <w:rPr>
      <w:i/>
      <w:iCs/>
      <w:color w:val="404040" w:themeColor="text1" w:themeTint="BF"/>
    </w:rPr>
  </w:style>
  <w:style w:type="character" w:customStyle="1" w:styleId="QuoteChar">
    <w:name w:val="Quote Char"/>
    <w:basedOn w:val="DefaultParagraphFont"/>
    <w:link w:val="Quote"/>
    <w:uiPriority w:val="29"/>
    <w:rsid w:val="00453352"/>
    <w:rPr>
      <w:i/>
      <w:iCs/>
      <w:color w:val="404040" w:themeColor="text1" w:themeTint="BF"/>
    </w:rPr>
  </w:style>
  <w:style w:type="paragraph" w:styleId="ListParagraph">
    <w:name w:val="List Paragraph"/>
    <w:basedOn w:val="Normal"/>
    <w:uiPriority w:val="34"/>
    <w:qFormat/>
    <w:rsid w:val="00453352"/>
    <w:pPr>
      <w:ind w:left="720"/>
      <w:contextualSpacing/>
    </w:pPr>
  </w:style>
  <w:style w:type="character" w:styleId="IntenseEmphasis">
    <w:name w:val="Intense Emphasis"/>
    <w:basedOn w:val="DefaultParagraphFont"/>
    <w:uiPriority w:val="21"/>
    <w:qFormat/>
    <w:rsid w:val="00453352"/>
    <w:rPr>
      <w:i/>
      <w:iCs/>
      <w:color w:val="0F4761" w:themeColor="accent1" w:themeShade="BF"/>
    </w:rPr>
  </w:style>
  <w:style w:type="paragraph" w:styleId="IntenseQuote">
    <w:name w:val="Intense Quote"/>
    <w:basedOn w:val="Normal"/>
    <w:next w:val="Normal"/>
    <w:link w:val="IntenseQuoteChar"/>
    <w:uiPriority w:val="30"/>
    <w:qFormat/>
    <w:rsid w:val="00453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352"/>
    <w:rPr>
      <w:i/>
      <w:iCs/>
      <w:color w:val="0F4761" w:themeColor="accent1" w:themeShade="BF"/>
    </w:rPr>
  </w:style>
  <w:style w:type="character" w:styleId="IntenseReference">
    <w:name w:val="Intense Reference"/>
    <w:basedOn w:val="DefaultParagraphFont"/>
    <w:uiPriority w:val="32"/>
    <w:qFormat/>
    <w:rsid w:val="004533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02159">
      <w:bodyDiv w:val="1"/>
      <w:marLeft w:val="0"/>
      <w:marRight w:val="0"/>
      <w:marTop w:val="0"/>
      <w:marBottom w:val="0"/>
      <w:divBdr>
        <w:top w:val="none" w:sz="0" w:space="0" w:color="auto"/>
        <w:left w:val="none" w:sz="0" w:space="0" w:color="auto"/>
        <w:bottom w:val="none" w:sz="0" w:space="0" w:color="auto"/>
        <w:right w:val="none" w:sz="0" w:space="0" w:color="auto"/>
      </w:divBdr>
    </w:div>
    <w:div w:id="212148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A4B2FCD088143880E8277ACC213D4" ma:contentTypeVersion="16" ma:contentTypeDescription="Create a new document." ma:contentTypeScope="" ma:versionID="ee11d279eb6e256b0f1e87e3ca5613e4">
  <xsd:schema xmlns:xsd="http://www.w3.org/2001/XMLSchema" xmlns:xs="http://www.w3.org/2001/XMLSchema" xmlns:p="http://schemas.microsoft.com/office/2006/metadata/properties" xmlns:ns2="59cc60f3-e752-4fca-972a-f50ff8a6390a" xmlns:ns3="3b441592-41ef-4f11-8faf-b31b3f334045" targetNamespace="http://schemas.microsoft.com/office/2006/metadata/properties" ma:root="true" ma:fieldsID="ef052cf3697904afea5e997745b9b290" ns2:_="" ns3:_="">
    <xsd:import namespace="59cc60f3-e752-4fca-972a-f50ff8a6390a"/>
    <xsd:import namespace="3b441592-41ef-4f11-8faf-b31b3f334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c60f3-e752-4fca-972a-f50ff8a63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5bd2a0d-9e62-4175-9029-366405dd06a2"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41592-41ef-4f11-8faf-b31b3f3340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a9cb7bf-39d7-4290-8f46-c863d589baab}" ma:internalName="TaxCatchAll" ma:showField="CatchAllData" ma:web="3b441592-41ef-4f11-8faf-b31b3f334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cc60f3-e752-4fca-972a-f50ff8a6390a">
      <Terms xmlns="http://schemas.microsoft.com/office/infopath/2007/PartnerControls"/>
    </lcf76f155ced4ddcb4097134ff3c332f>
    <TaxCatchAll xmlns="3b441592-41ef-4f11-8faf-b31b3f334045" xsi:nil="true"/>
  </documentManagement>
</p:properties>
</file>

<file path=customXml/itemProps1.xml><?xml version="1.0" encoding="utf-8"?>
<ds:datastoreItem xmlns:ds="http://schemas.openxmlformats.org/officeDocument/2006/customXml" ds:itemID="{E1AB4DA8-E66E-4C5C-9187-EFBAA32F491D}"/>
</file>

<file path=customXml/itemProps2.xml><?xml version="1.0" encoding="utf-8"?>
<ds:datastoreItem xmlns:ds="http://schemas.openxmlformats.org/officeDocument/2006/customXml" ds:itemID="{F8EAE03B-70A2-41AB-9CCE-B1702C688C73}"/>
</file>

<file path=customXml/itemProps3.xml><?xml version="1.0" encoding="utf-8"?>
<ds:datastoreItem xmlns:ds="http://schemas.openxmlformats.org/officeDocument/2006/customXml" ds:itemID="{025C905B-7BFB-4AE5-8195-13F56A8FB098}"/>
</file>

<file path=docMetadata/LabelInfo.xml><?xml version="1.0" encoding="utf-8"?>
<clbl:labelList xmlns:clbl="http://schemas.microsoft.com/office/2020/mipLabelMetadata">
  <clbl:label id="{bb24e89f-6132-424b-9c64-0340397f5d20}" enabled="1" method="Privileged" siteId="{0159e9d0-09a0-4edf-96ba-a3deea363c28}"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Maas, Susannah @ Sovereign Centros from CBRE</dc:creator>
  <cp:keywords/>
  <dc:description/>
  <cp:lastModifiedBy>Maas, Susannah @ Sovereign Centros from CBRE</cp:lastModifiedBy>
  <cp:revision>1</cp:revision>
  <dcterms:created xsi:type="dcterms:W3CDTF">2025-05-13T12:51:00Z</dcterms:created>
  <dcterms:modified xsi:type="dcterms:W3CDTF">2025-05-13T12:53:00Z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0x010100F06A4B2FCD088143880E8277ACC213D4</vt:lpwstr>
  </property>
</Properties>
</file>